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E28" w:rsidRPr="004F61EB" w:rsidRDefault="00D96E28" w:rsidP="00D96E28">
      <w:pPr>
        <w:spacing w:after="0" w:line="240" w:lineRule="auto"/>
        <w:rPr>
          <w:b/>
          <w:color w:val="034EA2"/>
          <w:sz w:val="48"/>
        </w:rPr>
      </w:pPr>
      <w:r w:rsidRPr="004F61EB">
        <w:rPr>
          <w:b/>
          <w:color w:val="034EA2"/>
          <w:sz w:val="48"/>
        </w:rPr>
        <w:t>Przedmiotowe zasady oceniania</w:t>
      </w:r>
    </w:p>
    <w:p w:rsidR="00D96E28" w:rsidRDefault="00D96E28" w:rsidP="00D96E28">
      <w:pPr>
        <w:autoSpaceDE w:val="0"/>
        <w:autoSpaceDN w:val="0"/>
        <w:adjustRightInd w:val="0"/>
        <w:rPr>
          <w:rFonts w:ascii="Times-Roman" w:hAnsi="Times-Roman" w:cs="Times-Roman"/>
          <w:b/>
        </w:rPr>
      </w:pPr>
    </w:p>
    <w:p w:rsidR="00D96E28" w:rsidRDefault="00D96E28" w:rsidP="00D96E28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>
        <w:rPr>
          <w:rFonts w:ascii="Times-Roman" w:hAnsi="Times-Roman" w:cs="Times-Roman"/>
          <w:b/>
        </w:rPr>
        <w:t>Ocenie podlega:</w:t>
      </w:r>
    </w:p>
    <w:p w:rsidR="00D96E28" w:rsidRDefault="00D96E28" w:rsidP="00D96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Poziom osiągnięcia wymagań edukacyjnych:</w:t>
      </w:r>
    </w:p>
    <w:p w:rsidR="00D96E28" w:rsidRPr="004C697C" w:rsidRDefault="00D96E28" w:rsidP="00D96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 w:rsidRPr="004C697C">
        <w:rPr>
          <w:rFonts w:ascii="Times-Roman" w:hAnsi="Times-Roman" w:cs="Times-Roman"/>
        </w:rPr>
        <w:t xml:space="preserve">Analiza przeczytanego tekstu </w:t>
      </w:r>
      <w:r>
        <w:rPr>
          <w:rFonts w:ascii="Times-Roman" w:hAnsi="Times-Roman" w:cs="Times-Roman"/>
        </w:rPr>
        <w:t>popularnonaukowego</w:t>
      </w:r>
    </w:p>
    <w:p w:rsidR="00D96E28" w:rsidRDefault="00D96E28" w:rsidP="00D96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Referat</w:t>
      </w:r>
    </w:p>
    <w:p w:rsidR="00D96E28" w:rsidRDefault="00D96E28" w:rsidP="00D96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Praca na lekcji – indywidualna lub w grupach </w:t>
      </w:r>
    </w:p>
    <w:p w:rsidR="00D96E28" w:rsidRDefault="00D96E28" w:rsidP="00D96E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Zadanie domowe </w:t>
      </w:r>
    </w:p>
    <w:p w:rsidR="00D96E28" w:rsidRDefault="00D96E28" w:rsidP="00D96E28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D96E28" w:rsidRDefault="00D96E28" w:rsidP="00D96E28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AA3F3D">
        <w:rPr>
          <w:rFonts w:ascii="Times-Roman" w:hAnsi="Times-Roman" w:cs="Times-Roman"/>
          <w:b/>
        </w:rPr>
        <w:t>Zasady oceniania: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 każdym semestrze uczeń pisze 1 referat i 1 lub 2 teksty popularnonaukowe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 zakończenie każdego działu jest sprawdzian pisemny lub obszerna kartkówka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Na sprawdzianach uczeń może korzystać przygotowanych samodzielnie notatek nie przekraczających jednej strony formatu A4</w:t>
      </w:r>
    </w:p>
    <w:p w:rsidR="00D96E28" w:rsidRPr="00EE1099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Podczas zajęć uczniowie mogą korzystać z kalkulatorów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prawo 1 raz w semestrze zgłosić nieprzygotowanie do zajęć (np. zgłasza się podczas sprawdzania obecności i nie wymaga ono usprawiedliwiania</w:t>
      </w:r>
    </w:p>
    <w:p w:rsidR="00D96E28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nie może być pytany i nie pisze niezapowiedzianych kartkówek</w:t>
      </w:r>
    </w:p>
    <w:p w:rsidR="00D96E28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zgłaszający np. może w danym dniu nie oddać zadania domowego, referatu lub tekstu</w:t>
      </w:r>
    </w:p>
    <w:p w:rsidR="00D96E28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usprawiedliwia brak zeszytu jednak w takim przypadku uczeń jest zobowiązany robić notatki „na brudno” a następnie umieścić je w zeszycie</w:t>
      </w:r>
    </w:p>
    <w:p w:rsidR="00D96E28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pisania zapowiedzianych sprawdzianów lub kartkówek</w:t>
      </w:r>
    </w:p>
    <w:p w:rsidR="00D96E28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Np. nie zwalnia z udziału w bieżącej lekcji co jest równoznaczne z pisaniem kartkówki podsumowującej dane zajęcia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obowiązek prowadzić zeszyt przedmiotowy (forma prowadzenia zeszytu jest dobrowolna i nie podlega ocenie)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Noszenie podręcznika na lekcje nie jest wymagane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Jeżeli uczeń ma ważne powody aby być zwolniony z odpowiedzi ustnych musi to uzgodnić z nauczycielem na początku roku szkolnego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Jeżeli uczeń nie pisał zapowiedzianego sprawdzianu lub kartkówki ma obowiązek nadrobić zaległości i ustalić termin zaliczenia z nauczycielem w ciągu dwóch tygodni od powrotu do szkoły (w przeciwnym wypadku uzyskuje ocenę niedostateczną)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Uczeń ma prawo poprawić każdą ocenę po uzgodnieniu formy i terminu z nauczycielem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 dłuższej usprawiedliwionej nieobecności uczeń ustala z nauczycielem termin zaliczenia zaległości</w:t>
      </w:r>
    </w:p>
    <w:p w:rsidR="00D96E28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>Błędy ortograficzne nie podlegają ocenie</w:t>
      </w:r>
    </w:p>
    <w:p w:rsidR="00D96E28" w:rsidRPr="004D325F" w:rsidRDefault="00D96E28" w:rsidP="00D96E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>Uczniowie z dysfunkcjami mają dostosowania:</w:t>
      </w:r>
    </w:p>
    <w:p w:rsidR="00D96E28" w:rsidRPr="004D325F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 xml:space="preserve">Uczniowie z </w:t>
      </w:r>
      <w:proofErr w:type="spellStart"/>
      <w:r w:rsidRPr="004D325F">
        <w:rPr>
          <w:rFonts w:ascii="Times-Roman" w:hAnsi="Times-Roman" w:cs="Times-Roman"/>
          <w:b/>
          <w:i/>
        </w:rPr>
        <w:t>dyslekcją</w:t>
      </w:r>
      <w:proofErr w:type="spellEnd"/>
      <w:r w:rsidRPr="004D325F">
        <w:rPr>
          <w:rFonts w:ascii="Times-Roman" w:hAnsi="Times-Roman" w:cs="Times-Roman"/>
          <w:b/>
          <w:i/>
        </w:rPr>
        <w:t xml:space="preserve"> mogą mieć wydłużony czas podczas prac pisemnych lub mniej zadań do rozwiązania</w:t>
      </w:r>
    </w:p>
    <w:p w:rsidR="00D96E28" w:rsidRPr="004D325F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 xml:space="preserve">Uczniowie z </w:t>
      </w:r>
      <w:proofErr w:type="spellStart"/>
      <w:r w:rsidRPr="004D325F">
        <w:rPr>
          <w:rFonts w:ascii="Times-Roman" w:hAnsi="Times-Roman" w:cs="Times-Roman"/>
          <w:b/>
          <w:i/>
        </w:rPr>
        <w:t>dyskalkulją</w:t>
      </w:r>
      <w:proofErr w:type="spellEnd"/>
      <w:r w:rsidRPr="004D325F">
        <w:rPr>
          <w:rFonts w:ascii="Times-Roman" w:hAnsi="Times-Roman" w:cs="Times-Roman"/>
          <w:b/>
          <w:i/>
        </w:rPr>
        <w:t xml:space="preserve"> mogą być zwolnieni z zadań rachunkowych</w:t>
      </w:r>
    </w:p>
    <w:p w:rsidR="00D96E28" w:rsidRPr="004D325F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 xml:space="preserve">Uczniowie z problemami w mówieniu mogą być zwolnieni z odpowiedzi ustnych </w:t>
      </w:r>
    </w:p>
    <w:p w:rsidR="00D96E28" w:rsidRPr="004D325F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 xml:space="preserve">Uczniowie z autyzmem (w tym z zespołem </w:t>
      </w:r>
      <w:proofErr w:type="spellStart"/>
      <w:r w:rsidRPr="004D325F">
        <w:rPr>
          <w:rFonts w:ascii="Times-Roman" w:hAnsi="Times-Roman" w:cs="Times-Roman"/>
          <w:b/>
          <w:i/>
        </w:rPr>
        <w:t>Aspargera</w:t>
      </w:r>
      <w:proofErr w:type="spellEnd"/>
      <w:r w:rsidRPr="004D325F">
        <w:rPr>
          <w:rFonts w:ascii="Times-Roman" w:hAnsi="Times-Roman" w:cs="Times-Roman"/>
          <w:b/>
          <w:i/>
        </w:rPr>
        <w:t>) mogą być zwolnieni z odpowiedzi ustnych i mieć wydłużony czas na sprawdzianach pisemnych (dokładne dostosowania należy indywidualnie ustalać z nauczycielem)</w:t>
      </w:r>
    </w:p>
    <w:p w:rsidR="00D96E28" w:rsidRPr="004D325F" w:rsidRDefault="00D96E28" w:rsidP="00D96E2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</w:rPr>
      </w:pPr>
      <w:r w:rsidRPr="004D325F">
        <w:rPr>
          <w:rFonts w:ascii="Times-Roman" w:hAnsi="Times-Roman" w:cs="Times-Roman"/>
          <w:b/>
          <w:i/>
        </w:rPr>
        <w:t>Uczniowie z niedosłuchem powinni siedzieć blisko nauczyciela, mogą być zwolnieni z odpowiedzi ustnych oraz powinni mieć wydłużony czas na sprawdzianach</w:t>
      </w:r>
    </w:p>
    <w:p w:rsidR="00D96E28" w:rsidRPr="00664B45" w:rsidRDefault="00D96E28" w:rsidP="00D96E28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sz w:val="36"/>
          <w:szCs w:val="36"/>
        </w:rPr>
      </w:pP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 w:rsidRPr="00C6627F">
        <w:rPr>
          <w:rFonts w:ascii="Times-Roman" w:hAnsi="Times-Roman" w:cs="Times-Roman"/>
          <w:b/>
        </w:rPr>
        <w:t>dopuszczającą</w:t>
      </w:r>
      <w:r>
        <w:rPr>
          <w:rFonts w:ascii="Times-Bold" w:hAnsi="Times-Bold" w:cs="Times-Bold"/>
          <w:b/>
          <w:bCs/>
        </w:rPr>
        <w:t xml:space="preserve">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wymienia podstawowe poj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cia fizyczne i astronomiczne;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podaje własnymi słowami tre</w:t>
      </w:r>
      <w:r>
        <w:rPr>
          <w:rFonts w:ascii="TTE15CAB08t00" w:hAnsi="TTE15CAB08t00" w:cs="TTE15CAB08t00"/>
        </w:rPr>
        <w:t xml:space="preserve">ść </w:t>
      </w:r>
      <w:r>
        <w:rPr>
          <w:rFonts w:ascii="Times-Roman" w:hAnsi="Times-Roman" w:cs="Times-Roman"/>
        </w:rPr>
        <w:t>podstawowych praw i zale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 fizycznych;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podaje poznane przykłady zastosowa</w:t>
      </w:r>
      <w:r>
        <w:rPr>
          <w:rFonts w:ascii="TTE15CAB08t00" w:hAnsi="TTE15CAB08t00" w:cs="TTE15CAB08t00"/>
        </w:rPr>
        <w:t xml:space="preserve">ń </w:t>
      </w:r>
      <w:r>
        <w:rPr>
          <w:rFonts w:ascii="Times-Roman" w:hAnsi="Times-Roman" w:cs="Times-Roman"/>
        </w:rPr>
        <w:t xml:space="preserve">praw i zjawisk fizycznych w 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yciu codziennym;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oblicza, korzystaj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z definicji, podstawowe wielko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 fizyczne;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planuje i wykonuje najprostsze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 samodzielnie lub trudniejsze w grupach;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opisuje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 i obserwacje przeprowadzane na lekcji i w domu;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wymienia zasady bhp obowi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ce w pracowni fizycznej oraz w trakcie obserwacji pozaszkolnych.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>
        <w:rPr>
          <w:rFonts w:ascii="Times-Bold" w:hAnsi="Times-Bold" w:cs="Times-Bold"/>
          <w:b/>
          <w:bCs/>
        </w:rPr>
        <w:t xml:space="preserve">dostateczną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wymienia poj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cia fizyczne i astronomiczne;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rozró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nia i podaje tre</w:t>
      </w:r>
      <w:r>
        <w:rPr>
          <w:rFonts w:ascii="TTE15CAB08t00" w:hAnsi="TTE15CAB08t00" w:cs="TTE15CAB08t00"/>
        </w:rPr>
        <w:t xml:space="preserve">ść </w:t>
      </w:r>
      <w:r>
        <w:rPr>
          <w:rFonts w:ascii="Times-Roman" w:hAnsi="Times-Roman" w:cs="Times-Roman"/>
        </w:rPr>
        <w:t>(własnymi słowami) praw i zale</w:t>
      </w:r>
      <w:r>
        <w:rPr>
          <w:rFonts w:ascii="TTE15CAB08t00" w:hAnsi="TTE15CAB08t00" w:cs="TTE15CAB08t00"/>
        </w:rPr>
        <w:t>ż</w:t>
      </w:r>
      <w:r>
        <w:rPr>
          <w:rFonts w:ascii="Times-Roman" w:hAnsi="Times-Roman" w:cs="Times-Roman"/>
        </w:rPr>
        <w:t>no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 fizycznych;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podaje przykłady zastosowa</w:t>
      </w:r>
      <w:r>
        <w:rPr>
          <w:rFonts w:ascii="TTE15CAB08t00" w:hAnsi="TTE15CAB08t00" w:cs="TTE15CAB08t00"/>
        </w:rPr>
        <w:t xml:space="preserve">ń </w:t>
      </w:r>
      <w:r>
        <w:rPr>
          <w:rFonts w:ascii="Times-Roman" w:hAnsi="Times-Roman" w:cs="Times-Roman"/>
        </w:rPr>
        <w:t>praw i zjawisk fizycznych;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podaje przykłady wpływu praw i zjawisk fizycznych i astronomicznych na nasze codzienne życie;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proste zadania, wykonując obliczenia dowolnym poprawnym sposobem;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planuje i wykonuje proste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 i obserwacje;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analizuje wyniki przeprowadzanych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</w:t>
      </w:r>
      <w:r>
        <w:rPr>
          <w:rFonts w:ascii="TTE15CAB08t00" w:hAnsi="TTE15CAB08t00" w:cs="TTE15CAB08t00"/>
        </w:rPr>
        <w:t xml:space="preserve">ń </w:t>
      </w:r>
      <w:r>
        <w:rPr>
          <w:rFonts w:ascii="Times-Roman" w:hAnsi="Times-Roman" w:cs="Times-Roman"/>
        </w:rPr>
        <w:t>oraz formułuje wnioski z nich wynikaj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ce, a nast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pnie je prezentuje;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 xml:space="preserve">samodzielnie wyszukuje informacje na zadany temat we wskazanych </w:t>
      </w:r>
      <w:r>
        <w:rPr>
          <w:rFonts w:ascii="TTE15CAB08t00" w:hAnsi="TTE15CAB08t00" w:cs="TTE15CAB08t00"/>
        </w:rPr>
        <w:t>ź</w:t>
      </w:r>
      <w:r>
        <w:rPr>
          <w:rFonts w:ascii="Times-Roman" w:hAnsi="Times-Roman" w:cs="Times-Roman"/>
        </w:rPr>
        <w:t>ródłach informacji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(np. ksi</w:t>
      </w:r>
      <w:r>
        <w:rPr>
          <w:rFonts w:ascii="TTE15CAB08t00" w:hAnsi="TTE15CAB08t00" w:cs="TTE15CAB08t00"/>
        </w:rPr>
        <w:t>ąż</w:t>
      </w:r>
      <w:r>
        <w:rPr>
          <w:rFonts w:ascii="Times-Roman" w:hAnsi="Times-Roman" w:cs="Times-Roman"/>
        </w:rPr>
        <w:t xml:space="preserve">kach, czasopismach, </w:t>
      </w:r>
      <w:proofErr w:type="spellStart"/>
      <w:r>
        <w:rPr>
          <w:rFonts w:ascii="Times-Roman" w:hAnsi="Times-Roman" w:cs="Times-Roman"/>
        </w:rPr>
        <w:t>internecie</w:t>
      </w:r>
      <w:proofErr w:type="spellEnd"/>
      <w:r>
        <w:rPr>
          <w:rFonts w:ascii="Times-Roman" w:hAnsi="Times-Roman" w:cs="Times-Roman"/>
        </w:rPr>
        <w:t>), a nast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pnie prezentuje wyniki swoich poszukiwa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lastRenderedPageBreak/>
        <w:t xml:space="preserve">Na ocenę </w:t>
      </w:r>
      <w:r>
        <w:rPr>
          <w:rFonts w:ascii="Times-Bold" w:hAnsi="Times-Bold" w:cs="Times-Bold"/>
          <w:b/>
          <w:bCs/>
        </w:rPr>
        <w:t xml:space="preserve">dobrą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wyja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nia zjawiska fizyczne za pomoc</w:t>
      </w:r>
      <w:r>
        <w:rPr>
          <w:rFonts w:ascii="TTE15CAB08t00" w:hAnsi="TTE15CAB08t00" w:cs="TTE15CAB08t00"/>
        </w:rPr>
        <w:t xml:space="preserve">ą </w:t>
      </w:r>
      <w:r>
        <w:rPr>
          <w:rFonts w:ascii="Times-Roman" w:hAnsi="Times-Roman" w:cs="Times-Roman"/>
        </w:rPr>
        <w:t>praw przyrody;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zadania i problemy teoretyczne, stosuj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obliczenia;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planuje i wykonuje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wiadczenia, analizuje otrzymane wyniki oraz formułuje wnioski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wynikaj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ce z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, a nast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pnie prezentuje swoj</w:t>
      </w:r>
      <w:r>
        <w:rPr>
          <w:rFonts w:ascii="TTE15CAB08t00" w:hAnsi="TTE15CAB08t00" w:cs="TTE15CAB08t00"/>
        </w:rPr>
        <w:t xml:space="preserve">ą </w:t>
      </w:r>
      <w:r>
        <w:rPr>
          <w:rFonts w:ascii="Times-Roman" w:hAnsi="Times-Roman" w:cs="Times-Roman"/>
        </w:rPr>
        <w:t>prac</w:t>
      </w:r>
      <w:r>
        <w:rPr>
          <w:rFonts w:ascii="TTE15CAB08t00" w:hAnsi="TTE15CAB08t00" w:cs="TTE15CAB08t00"/>
        </w:rPr>
        <w:t xml:space="preserve">ę </w:t>
      </w:r>
      <w:r>
        <w:rPr>
          <w:rFonts w:ascii="Times-Roman" w:hAnsi="Times-Roman" w:cs="Times-Roman"/>
        </w:rPr>
        <w:t>na forum klasy;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 xml:space="preserve">samodzielnie wyszukuje informacje w różnych </w:t>
      </w:r>
      <w:r>
        <w:rPr>
          <w:rFonts w:ascii="TTE15CAB08t00" w:hAnsi="TTE15CAB08t00" w:cs="TTE15CAB08t00"/>
        </w:rPr>
        <w:t>ź</w:t>
      </w:r>
      <w:r>
        <w:rPr>
          <w:rFonts w:ascii="Times-Roman" w:hAnsi="Times-Roman" w:cs="Times-Roman"/>
        </w:rPr>
        <w:t>ródłach (np. ksi</w:t>
      </w:r>
      <w:r>
        <w:rPr>
          <w:rFonts w:ascii="TTE15CAB08t00" w:hAnsi="TTE15CAB08t00" w:cs="TTE15CAB08t00"/>
        </w:rPr>
        <w:t>ąż</w:t>
      </w:r>
      <w:r>
        <w:rPr>
          <w:rFonts w:ascii="Times-Roman" w:hAnsi="Times-Roman" w:cs="Times-Roman"/>
        </w:rPr>
        <w:t xml:space="preserve">kach, czasopismach i </w:t>
      </w:r>
      <w:proofErr w:type="spellStart"/>
      <w:r>
        <w:rPr>
          <w:rFonts w:ascii="Times-Roman" w:hAnsi="Times-Roman" w:cs="Times-Roman"/>
        </w:rPr>
        <w:t>internecie</w:t>
      </w:r>
      <w:proofErr w:type="spellEnd"/>
      <w:r>
        <w:rPr>
          <w:rFonts w:ascii="Times-Roman" w:hAnsi="Times-Roman" w:cs="Times-Roman"/>
        </w:rPr>
        <w:t>) oraz ocenia krytycznie znalezione informacje.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>
        <w:rPr>
          <w:rFonts w:ascii="Times-Bold" w:hAnsi="Times-Bold" w:cs="Times-Bold"/>
          <w:b/>
          <w:bCs/>
        </w:rPr>
        <w:t xml:space="preserve">bardzo dobrą </w:t>
      </w:r>
      <w:r>
        <w:rPr>
          <w:rFonts w:ascii="Times-Roman" w:hAnsi="Times-Roman" w:cs="Times-Roman"/>
        </w:rPr>
        <w:t>ucze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: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trudniejsze zadania problemowe, np. przewiduje 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zanie na podstawie analizy podobnego problemu bądź udowadnia postawion</w:t>
      </w:r>
      <w:r>
        <w:rPr>
          <w:rFonts w:ascii="TTE15CAB08t00" w:hAnsi="TTE15CAB08t00" w:cs="TTE15CAB08t00"/>
        </w:rPr>
        <w:t xml:space="preserve">ą </w:t>
      </w:r>
      <w:r>
        <w:rPr>
          <w:rFonts w:ascii="Times-Roman" w:hAnsi="Times-Roman" w:cs="Times-Roman"/>
        </w:rPr>
        <w:t>tez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 xml:space="preserve"> poprzez projektowanie seri</w:t>
      </w:r>
      <w:r>
        <w:rPr>
          <w:rFonts w:ascii="TTE15CAB08t00" w:hAnsi="TTE15CAB08t00" w:cs="TTE15CAB08t00"/>
        </w:rPr>
        <w:t>i</w:t>
      </w:r>
      <w:r>
        <w:rPr>
          <w:rFonts w:ascii="Times-Roman" w:hAnsi="Times-Roman" w:cs="Times-Roman"/>
        </w:rPr>
        <w:t xml:space="preserve">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wiadcze</w:t>
      </w:r>
      <w:r>
        <w:rPr>
          <w:rFonts w:ascii="TTE15CAB08t00" w:hAnsi="TTE15CAB08t00" w:cs="TTE15CAB08t00"/>
        </w:rPr>
        <w:t>ń</w:t>
      </w:r>
      <w:r>
        <w:rPr>
          <w:rFonts w:ascii="Times-Roman" w:hAnsi="Times-Roman" w:cs="Times-Roman"/>
        </w:rPr>
        <w:t>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Times-Roman" w:hAnsi="Times-Roman" w:cs="Times-Roman"/>
        </w:rPr>
        <w:t>rozwi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zuje trudniejsze zadania rachunkowe, stosuj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niezb</w:t>
      </w:r>
      <w:r>
        <w:rPr>
          <w:rFonts w:ascii="TTE15CAB08t00" w:hAnsi="TTE15CAB08t00" w:cs="TTE15CAB08t00"/>
        </w:rPr>
        <w:t>ę</w:t>
      </w:r>
      <w:r>
        <w:rPr>
          <w:rFonts w:ascii="Times-Roman" w:hAnsi="Times-Roman" w:cs="Times-Roman"/>
        </w:rPr>
        <w:t>dny aparat matematyczny,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posługuj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 s</w:t>
      </w:r>
      <w:r>
        <w:rPr>
          <w:rFonts w:ascii="TTE15CAB08t00" w:hAnsi="TTE15CAB08t00" w:cs="TTE15CAB08t00"/>
        </w:rPr>
        <w:t xml:space="preserve">ię </w:t>
      </w:r>
      <w:r>
        <w:rPr>
          <w:rFonts w:ascii="Times-Roman" w:hAnsi="Times-Roman" w:cs="Times-Roman"/>
        </w:rPr>
        <w:t>zapisem symbolicznym;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t xml:space="preserve">racjonalnie </w:t>
      </w:r>
      <w:r w:rsidRPr="005941F8">
        <w:t>wyraża opinie i uczestniczy w dyskusji n</w:t>
      </w:r>
      <w:r>
        <w:t>a</w:t>
      </w:r>
      <w:r w:rsidRPr="005941F8">
        <w:t xml:space="preserve"> tematy </w:t>
      </w:r>
      <w:r w:rsidRPr="00CD1978">
        <w:t>związane</w:t>
      </w:r>
      <w:r w:rsidRPr="005941F8">
        <w:t xml:space="preserve"> z</w:t>
      </w:r>
      <w:r>
        <w:t xml:space="preserve"> osiągnięciami współczesnej nauki i techniki</w:t>
      </w:r>
      <w:r>
        <w:rPr>
          <w:rFonts w:ascii="Times-Roman" w:hAnsi="Times-Roman" w:cs="Times-Roman"/>
        </w:rPr>
        <w:t>.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Na ocenę </w:t>
      </w:r>
      <w:r w:rsidRPr="00AB0C5B">
        <w:rPr>
          <w:rFonts w:ascii="Times-Roman" w:hAnsi="Times-Roman" w:cs="Times-Roman"/>
          <w:b/>
        </w:rPr>
        <w:t>celującą</w:t>
      </w:r>
      <w:r>
        <w:rPr>
          <w:rFonts w:ascii="Times-Roman" w:hAnsi="Times-Roman" w:cs="Times-Roman"/>
        </w:rPr>
        <w:t xml:space="preserve"> uczeń:</w:t>
      </w:r>
    </w:p>
    <w:p w:rsidR="00D96E28" w:rsidRDefault="00D96E28" w:rsidP="00D96E28">
      <w:pPr>
        <w:autoSpaceDE w:val="0"/>
        <w:autoSpaceDN w:val="0"/>
        <w:adjustRightInd w:val="0"/>
        <w:spacing w:after="0"/>
        <w:rPr>
          <w:rFonts w:ascii="Times-Roman" w:hAnsi="Times-Roman" w:cs="Times-Roman"/>
        </w:rPr>
      </w:pPr>
      <w:r>
        <w:t>–</w:t>
      </w:r>
      <w:r>
        <w:rPr>
          <w:rFonts w:ascii="Times-Roman" w:hAnsi="Times-Roman" w:cs="Times-Roman"/>
        </w:rPr>
        <w:t xml:space="preserve"> rozwiązuje trudne zadania problemowe, rachunkowe i do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wiadczalne o stopniu trudno</w:t>
      </w:r>
      <w:r>
        <w:rPr>
          <w:rFonts w:ascii="TTE15CAB08t00" w:hAnsi="TTE15CAB08t00" w:cs="TTE15CAB08t00"/>
        </w:rPr>
        <w:t>ś</w:t>
      </w:r>
      <w:r>
        <w:rPr>
          <w:rFonts w:ascii="Times-Roman" w:hAnsi="Times-Roman" w:cs="Times-Roman"/>
        </w:rPr>
        <w:t>ci</w:t>
      </w:r>
    </w:p>
    <w:p w:rsidR="00D96E28" w:rsidRDefault="00D96E28" w:rsidP="00D96E28">
      <w:pPr>
        <w:spacing w:after="0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odpowiadaj</w:t>
      </w:r>
      <w:r>
        <w:rPr>
          <w:rFonts w:ascii="TTE15CAB08t00" w:hAnsi="TTE15CAB08t00" w:cs="TTE15CAB08t00"/>
        </w:rPr>
        <w:t>ą</w:t>
      </w:r>
      <w:r>
        <w:rPr>
          <w:rFonts w:ascii="Times-Roman" w:hAnsi="Times-Roman" w:cs="Times-Roman"/>
        </w:rPr>
        <w:t>cym konkursom przedmiotowym.</w:t>
      </w:r>
    </w:p>
    <w:p w:rsidR="00D96E28" w:rsidRDefault="00D96E28" w:rsidP="00D96E28">
      <w:pPr>
        <w:spacing w:after="0"/>
        <w:jc w:val="both"/>
      </w:pPr>
    </w:p>
    <w:p w:rsidR="00D96E28" w:rsidRDefault="00D96E28" w:rsidP="00D96E28">
      <w:pPr>
        <w:spacing w:after="0"/>
        <w:jc w:val="both"/>
      </w:pPr>
      <w:r>
        <w:t xml:space="preserve">Szczegółowy opis przedstawiony w formie tabeli. </w:t>
      </w:r>
    </w:p>
    <w:p w:rsidR="00AD783A" w:rsidRDefault="00AD783A">
      <w:bookmarkStart w:id="0" w:name="_GoBack"/>
      <w:bookmarkEnd w:id="0"/>
    </w:p>
    <w:sectPr w:rsidR="00AD783A" w:rsidSect="00D96E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5CAB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41B5"/>
    <w:multiLevelType w:val="hybridMultilevel"/>
    <w:tmpl w:val="DA28B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A04C3"/>
    <w:multiLevelType w:val="hybridMultilevel"/>
    <w:tmpl w:val="B912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28"/>
    <w:rsid w:val="00AD783A"/>
    <w:rsid w:val="00D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4797C-A1F6-4F4D-8719-51710E71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E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Kotecka</dc:creator>
  <cp:keywords/>
  <dc:description/>
  <cp:lastModifiedBy>Bożena Kotecka</cp:lastModifiedBy>
  <cp:revision>1</cp:revision>
  <dcterms:created xsi:type="dcterms:W3CDTF">2021-10-14T09:34:00Z</dcterms:created>
  <dcterms:modified xsi:type="dcterms:W3CDTF">2021-10-14T09:35:00Z</dcterms:modified>
</cp:coreProperties>
</file>